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02BB5" w14:textId="555D476D" w:rsidR="00064E6A" w:rsidRPr="00923052" w:rsidRDefault="00064E6A" w:rsidP="00064E6A">
      <w:pPr>
        <w:spacing w:after="100" w:afterAutospacing="1"/>
        <w:rPr>
          <w:rFonts w:eastAsia="Times New Roman" w:cs="Calibri"/>
          <w:szCs w:val="24"/>
          <w:lang w:val="en-US"/>
        </w:rPr>
      </w:pPr>
      <w:r w:rsidRPr="00923052">
        <w:rPr>
          <w:rFonts w:eastAsia="Times New Roman" w:cs="Calibri"/>
          <w:b/>
          <w:bCs/>
          <w:szCs w:val="24"/>
        </w:rPr>
        <w:t>Табела. 1.</w:t>
      </w:r>
      <w:r w:rsidRPr="00923052">
        <w:rPr>
          <w:rFonts w:eastAsia="Times New Roman" w:cs="Calibri"/>
          <w:szCs w:val="24"/>
        </w:rPr>
        <w:t xml:space="preserve"> Збир</w:t>
      </w:r>
      <w:r w:rsidRPr="00923052">
        <w:rPr>
          <w:rFonts w:eastAsia="Times New Roman" w:cs="Calibri"/>
          <w:szCs w:val="24"/>
          <w:lang w:val="mk-MK"/>
        </w:rPr>
        <w:t>е</w:t>
      </w:r>
      <w:r w:rsidRPr="00923052">
        <w:rPr>
          <w:rFonts w:eastAsia="Times New Roman" w:cs="Calibri"/>
          <w:szCs w:val="24"/>
        </w:rPr>
        <w:t xml:space="preserve">н преглед </w:t>
      </w:r>
      <w:r w:rsidRPr="00923052">
        <w:rPr>
          <w:rFonts w:eastAsia="Times New Roman" w:cs="Calibri"/>
          <w:szCs w:val="24"/>
          <w:lang w:val="mk-MK"/>
        </w:rPr>
        <w:t xml:space="preserve">на </w:t>
      </w:r>
      <w:r w:rsidRPr="00923052">
        <w:rPr>
          <w:rFonts w:eastAsia="Times New Roman" w:cs="Calibri"/>
          <w:szCs w:val="24"/>
        </w:rPr>
        <w:t>ненастав</w:t>
      </w:r>
      <w:r w:rsidRPr="00923052">
        <w:rPr>
          <w:rFonts w:eastAsia="Times New Roman" w:cs="Calibri"/>
          <w:szCs w:val="24"/>
          <w:lang w:val="mk-MK"/>
        </w:rPr>
        <w:t>е</w:t>
      </w:r>
      <w:r w:rsidRPr="00923052">
        <w:rPr>
          <w:rFonts w:eastAsia="Times New Roman" w:cs="Calibri"/>
          <w:szCs w:val="24"/>
        </w:rPr>
        <w:t>н</w:t>
      </w:r>
      <w:r w:rsidRPr="00923052">
        <w:rPr>
          <w:rFonts w:eastAsia="Times New Roman" w:cs="Calibri"/>
          <w:szCs w:val="24"/>
          <w:lang w:val="mk-MK"/>
        </w:rPr>
        <w:t xml:space="preserve">/административен кадар по звање и работните места на </w:t>
      </w:r>
      <w:bookmarkStart w:id="0" w:name="_Hlk127193792"/>
      <w:r w:rsidR="00C92072">
        <w:rPr>
          <w:rFonts w:eastAsia="Times New Roman" w:cs="Calibri"/>
          <w:szCs w:val="24"/>
          <w:lang w:val="mk-MK"/>
        </w:rPr>
        <w:t>БАС</w:t>
      </w:r>
      <w:r w:rsidRPr="00923052">
        <w:rPr>
          <w:rFonts w:eastAsia="Times New Roman" w:cs="Calibri"/>
          <w:szCs w:val="24"/>
        </w:rPr>
        <w:t xml:space="preserve"> 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9"/>
        <w:gridCol w:w="3563"/>
        <w:gridCol w:w="2684"/>
        <w:gridCol w:w="2040"/>
      </w:tblGrid>
      <w:tr w:rsidR="00064E6A" w:rsidRPr="00923052" w14:paraId="5C6F2167" w14:textId="77777777" w:rsidTr="00DB4216">
        <w:tc>
          <w:tcPr>
            <w:tcW w:w="741" w:type="dxa"/>
            <w:shd w:val="clear" w:color="auto" w:fill="E8E8E8" w:themeFill="background2"/>
          </w:tcPr>
          <w:p w14:paraId="76C9BFED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/>
                <w:bCs/>
                <w:lang w:val="sr-Cyrl-CS"/>
              </w:rPr>
            </w:pPr>
            <w:r w:rsidRPr="00923052">
              <w:rPr>
                <w:rFonts w:cs="Calibri"/>
                <w:b/>
                <w:bCs/>
                <w:lang w:val="sr-Cyrl-CS"/>
              </w:rPr>
              <w:t>Ред. број</w:t>
            </w:r>
          </w:p>
        </w:tc>
        <w:tc>
          <w:tcPr>
            <w:tcW w:w="3777" w:type="dxa"/>
            <w:shd w:val="clear" w:color="auto" w:fill="E8E8E8" w:themeFill="background2"/>
          </w:tcPr>
          <w:p w14:paraId="34D4ECFF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/>
                <w:bCs/>
                <w:lang w:val="sr-Cyrl-CS"/>
              </w:rPr>
            </w:pPr>
            <w:r w:rsidRPr="00923052">
              <w:rPr>
                <w:rFonts w:cs="Calibri"/>
                <w:b/>
                <w:bCs/>
                <w:lang w:val="sr-Cyrl-CS"/>
              </w:rPr>
              <w:t>Опис на работно место</w:t>
            </w:r>
          </w:p>
        </w:tc>
        <w:tc>
          <w:tcPr>
            <w:tcW w:w="2700" w:type="dxa"/>
            <w:shd w:val="clear" w:color="auto" w:fill="E8E8E8" w:themeFill="background2"/>
          </w:tcPr>
          <w:p w14:paraId="6794BCE3" w14:textId="6810ACC4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/>
                <w:bCs/>
                <w:lang w:val="sr-Cyrl-CS"/>
              </w:rPr>
            </w:pPr>
            <w:r w:rsidRPr="00923052">
              <w:rPr>
                <w:rFonts w:cs="Calibri"/>
                <w:b/>
                <w:bCs/>
                <w:lang w:val="sr-Cyrl-CS"/>
              </w:rPr>
              <w:t>Квалификација</w:t>
            </w:r>
            <w:r w:rsidR="00BC6337">
              <w:rPr>
                <w:rFonts w:cs="Calibri"/>
                <w:b/>
                <w:bCs/>
                <w:lang w:val="sr-Cyrl-CS"/>
              </w:rPr>
              <w:t>/Профил</w:t>
            </w:r>
          </w:p>
        </w:tc>
        <w:tc>
          <w:tcPr>
            <w:tcW w:w="2207" w:type="dxa"/>
            <w:shd w:val="clear" w:color="auto" w:fill="E8E8E8" w:themeFill="background2"/>
          </w:tcPr>
          <w:p w14:paraId="501F50E4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/>
                <w:bCs/>
                <w:lang w:val="sr-Cyrl-CS"/>
              </w:rPr>
            </w:pPr>
            <w:r w:rsidRPr="00923052">
              <w:rPr>
                <w:rFonts w:cs="Calibri"/>
                <w:b/>
                <w:bCs/>
                <w:lang w:val="sr-Cyrl-CS"/>
              </w:rPr>
              <w:t>Број на лица</w:t>
            </w:r>
          </w:p>
        </w:tc>
      </w:tr>
      <w:tr w:rsidR="00064E6A" w:rsidRPr="00923052" w14:paraId="0E821969" w14:textId="77777777" w:rsidTr="00DB4216">
        <w:tc>
          <w:tcPr>
            <w:tcW w:w="741" w:type="dxa"/>
            <w:shd w:val="clear" w:color="auto" w:fill="auto"/>
            <w:vAlign w:val="center"/>
          </w:tcPr>
          <w:p w14:paraId="2E615FCF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lang w:val="sr-Cyrl-CS"/>
              </w:rPr>
              <w:t>1.</w:t>
            </w:r>
          </w:p>
        </w:tc>
        <w:tc>
          <w:tcPr>
            <w:tcW w:w="3777" w:type="dxa"/>
          </w:tcPr>
          <w:p w14:paraId="68A5578C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lang w:val="sr-Cyrl-CS"/>
              </w:rPr>
              <w:t>Библиотека</w:t>
            </w:r>
          </w:p>
        </w:tc>
        <w:tc>
          <w:tcPr>
            <w:tcW w:w="2700" w:type="dxa"/>
            <w:shd w:val="clear" w:color="auto" w:fill="auto"/>
          </w:tcPr>
          <w:p w14:paraId="2A1C7D69" w14:textId="77777777" w:rsidR="00064E6A" w:rsidRPr="00923052" w:rsidRDefault="00064E6A" w:rsidP="00DB4216">
            <w:pPr>
              <w:tabs>
                <w:tab w:val="left" w:pos="345"/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Високо образование</w:t>
            </w:r>
          </w:p>
        </w:tc>
        <w:tc>
          <w:tcPr>
            <w:tcW w:w="2207" w:type="dxa"/>
            <w:shd w:val="clear" w:color="auto" w:fill="auto"/>
          </w:tcPr>
          <w:p w14:paraId="22040009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1</w:t>
            </w:r>
          </w:p>
        </w:tc>
      </w:tr>
      <w:tr w:rsidR="00064E6A" w:rsidRPr="00923052" w14:paraId="41723104" w14:textId="77777777" w:rsidTr="00DB4216">
        <w:tc>
          <w:tcPr>
            <w:tcW w:w="741" w:type="dxa"/>
            <w:shd w:val="clear" w:color="auto" w:fill="auto"/>
            <w:vAlign w:val="center"/>
          </w:tcPr>
          <w:p w14:paraId="30159734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lang w:val="sr-Cyrl-CS"/>
              </w:rPr>
              <w:t>2.</w:t>
            </w:r>
          </w:p>
        </w:tc>
        <w:tc>
          <w:tcPr>
            <w:tcW w:w="3777" w:type="dxa"/>
          </w:tcPr>
          <w:p w14:paraId="4756795C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</w:rPr>
              <w:t>Одделение за студентски</w:t>
            </w:r>
            <w:r w:rsidRPr="00923052">
              <w:rPr>
                <w:rFonts w:cs="Calibri"/>
                <w:lang w:val="mk-MK"/>
              </w:rPr>
              <w:t xml:space="preserve"> </w:t>
            </w:r>
            <w:r w:rsidRPr="00923052">
              <w:rPr>
                <w:rFonts w:cs="Calibri"/>
              </w:rPr>
              <w:t>прашања</w:t>
            </w:r>
          </w:p>
        </w:tc>
        <w:tc>
          <w:tcPr>
            <w:tcW w:w="2700" w:type="dxa"/>
            <w:shd w:val="clear" w:color="auto" w:fill="auto"/>
          </w:tcPr>
          <w:p w14:paraId="5B7AA599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Високо образование</w:t>
            </w:r>
          </w:p>
        </w:tc>
        <w:tc>
          <w:tcPr>
            <w:tcW w:w="2207" w:type="dxa"/>
            <w:shd w:val="clear" w:color="auto" w:fill="auto"/>
          </w:tcPr>
          <w:p w14:paraId="0B2FBCFF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2</w:t>
            </w:r>
          </w:p>
        </w:tc>
      </w:tr>
      <w:tr w:rsidR="00064E6A" w:rsidRPr="00923052" w14:paraId="3D61944A" w14:textId="77777777" w:rsidTr="00DB4216">
        <w:tc>
          <w:tcPr>
            <w:tcW w:w="741" w:type="dxa"/>
            <w:shd w:val="clear" w:color="auto" w:fill="auto"/>
            <w:vAlign w:val="center"/>
          </w:tcPr>
          <w:p w14:paraId="54CF5100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lang w:val="sr-Cyrl-CS"/>
              </w:rPr>
              <w:t>3.</w:t>
            </w:r>
          </w:p>
        </w:tc>
        <w:tc>
          <w:tcPr>
            <w:tcW w:w="3777" w:type="dxa"/>
          </w:tcPr>
          <w:p w14:paraId="30635214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Style w:val="jlqj4b"/>
                <w:rFonts w:cs="Calibri"/>
                <w:lang w:val="mk-MK"/>
              </w:rPr>
              <w:t xml:space="preserve">Служба за </w:t>
            </w:r>
            <w:r w:rsidRPr="00923052">
              <w:rPr>
                <w:rFonts w:cs="Calibri"/>
              </w:rPr>
              <w:t>помошно</w:t>
            </w:r>
            <w:r w:rsidRPr="00923052">
              <w:rPr>
                <w:rFonts w:cs="Calibri"/>
                <w:lang w:val="mk-MK"/>
              </w:rPr>
              <w:t>-</w:t>
            </w:r>
            <w:r w:rsidRPr="00923052">
              <w:rPr>
                <w:rFonts w:cs="Calibri"/>
              </w:rPr>
              <w:t>технички кадар</w:t>
            </w:r>
          </w:p>
        </w:tc>
        <w:tc>
          <w:tcPr>
            <w:tcW w:w="2700" w:type="dxa"/>
            <w:shd w:val="clear" w:color="auto" w:fill="auto"/>
          </w:tcPr>
          <w:p w14:paraId="6D50A460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Средно образование или основно образование</w:t>
            </w:r>
          </w:p>
        </w:tc>
        <w:tc>
          <w:tcPr>
            <w:tcW w:w="2207" w:type="dxa"/>
            <w:shd w:val="clear" w:color="auto" w:fill="auto"/>
          </w:tcPr>
          <w:p w14:paraId="49BEF248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2</w:t>
            </w:r>
          </w:p>
        </w:tc>
      </w:tr>
      <w:tr w:rsidR="00064E6A" w:rsidRPr="00923052" w14:paraId="58D3A238" w14:textId="77777777" w:rsidTr="00DB4216">
        <w:tc>
          <w:tcPr>
            <w:tcW w:w="741" w:type="dxa"/>
            <w:shd w:val="clear" w:color="auto" w:fill="auto"/>
            <w:vAlign w:val="center"/>
          </w:tcPr>
          <w:p w14:paraId="6382B671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lang w:val="sr-Cyrl-CS"/>
              </w:rPr>
              <w:t>4.</w:t>
            </w:r>
          </w:p>
        </w:tc>
        <w:tc>
          <w:tcPr>
            <w:tcW w:w="3777" w:type="dxa"/>
          </w:tcPr>
          <w:p w14:paraId="289E0BE8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Style w:val="jlqj4b"/>
                <w:rFonts w:cs="Calibri"/>
                <w:lang w:val="mk-MK"/>
              </w:rPr>
              <w:t>Служба за материјално и финансиско работење</w:t>
            </w:r>
          </w:p>
        </w:tc>
        <w:tc>
          <w:tcPr>
            <w:tcW w:w="2700" w:type="dxa"/>
            <w:shd w:val="clear" w:color="auto" w:fill="auto"/>
          </w:tcPr>
          <w:p w14:paraId="523B8A9D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Надворешна агенција</w:t>
            </w:r>
          </w:p>
        </w:tc>
        <w:tc>
          <w:tcPr>
            <w:tcW w:w="2207" w:type="dxa"/>
            <w:shd w:val="clear" w:color="auto" w:fill="auto"/>
          </w:tcPr>
          <w:p w14:paraId="51417FE0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/</w:t>
            </w:r>
          </w:p>
        </w:tc>
      </w:tr>
      <w:tr w:rsidR="00064E6A" w:rsidRPr="00923052" w14:paraId="18B3A9D1" w14:textId="77777777" w:rsidTr="00DB4216">
        <w:tc>
          <w:tcPr>
            <w:tcW w:w="741" w:type="dxa"/>
            <w:shd w:val="clear" w:color="auto" w:fill="auto"/>
            <w:vAlign w:val="center"/>
          </w:tcPr>
          <w:p w14:paraId="4A03231F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lang w:val="sr-Cyrl-CS"/>
              </w:rPr>
              <w:t>5.</w:t>
            </w:r>
          </w:p>
        </w:tc>
        <w:tc>
          <w:tcPr>
            <w:tcW w:w="3777" w:type="dxa"/>
          </w:tcPr>
          <w:p w14:paraId="756741DD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Style w:val="jlqj4b"/>
                <w:rFonts w:cs="Calibri"/>
                <w:lang w:val="mk-MK"/>
              </w:rPr>
              <w:t>Служба за општи и правни работи</w:t>
            </w:r>
          </w:p>
        </w:tc>
        <w:tc>
          <w:tcPr>
            <w:tcW w:w="2700" w:type="dxa"/>
            <w:shd w:val="clear" w:color="auto" w:fill="auto"/>
          </w:tcPr>
          <w:p w14:paraId="1556A0D1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Високо образование</w:t>
            </w:r>
          </w:p>
        </w:tc>
        <w:tc>
          <w:tcPr>
            <w:tcW w:w="2207" w:type="dxa"/>
            <w:shd w:val="clear" w:color="auto" w:fill="auto"/>
          </w:tcPr>
          <w:p w14:paraId="37642A33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1</w:t>
            </w:r>
          </w:p>
        </w:tc>
      </w:tr>
      <w:tr w:rsidR="00064E6A" w:rsidRPr="00923052" w14:paraId="3AB16931" w14:textId="77777777" w:rsidTr="00DB4216">
        <w:tc>
          <w:tcPr>
            <w:tcW w:w="741" w:type="dxa"/>
            <w:shd w:val="clear" w:color="auto" w:fill="auto"/>
            <w:vAlign w:val="center"/>
          </w:tcPr>
          <w:p w14:paraId="3F866EBF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lang w:val="sr-Cyrl-CS"/>
              </w:rPr>
              <w:t>6.</w:t>
            </w:r>
          </w:p>
        </w:tc>
        <w:tc>
          <w:tcPr>
            <w:tcW w:w="3777" w:type="dxa"/>
          </w:tcPr>
          <w:p w14:paraId="23537B97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</w:rPr>
              <w:t>Извршител за информативниот систем</w:t>
            </w:r>
          </w:p>
        </w:tc>
        <w:tc>
          <w:tcPr>
            <w:tcW w:w="2700" w:type="dxa"/>
            <w:shd w:val="clear" w:color="auto" w:fill="auto"/>
          </w:tcPr>
          <w:p w14:paraId="54B92067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Надворешна агенција</w:t>
            </w:r>
          </w:p>
        </w:tc>
        <w:tc>
          <w:tcPr>
            <w:tcW w:w="2207" w:type="dxa"/>
            <w:shd w:val="clear" w:color="auto" w:fill="auto"/>
          </w:tcPr>
          <w:p w14:paraId="5D1CF35F" w14:textId="77777777" w:rsidR="00064E6A" w:rsidRPr="00923052" w:rsidRDefault="00064E6A" w:rsidP="00DB4216">
            <w:pPr>
              <w:tabs>
                <w:tab w:val="left" w:pos="567"/>
              </w:tabs>
              <w:spacing w:after="60"/>
              <w:jc w:val="center"/>
              <w:rPr>
                <w:rFonts w:cs="Calibri"/>
                <w:bCs/>
                <w:lang w:val="sr-Cyrl-CS"/>
              </w:rPr>
            </w:pPr>
            <w:r w:rsidRPr="00923052">
              <w:rPr>
                <w:rFonts w:cs="Calibri"/>
                <w:bCs/>
                <w:sz w:val="20"/>
                <w:szCs w:val="20"/>
                <w:lang w:val="mk-MK"/>
              </w:rPr>
              <w:t>/</w:t>
            </w:r>
          </w:p>
        </w:tc>
      </w:tr>
    </w:tbl>
    <w:p w14:paraId="016C3A73" w14:textId="77777777" w:rsidR="00390BC5" w:rsidRDefault="00390BC5"/>
    <w:sectPr w:rsidR="00390B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E6A"/>
    <w:rsid w:val="00064E6A"/>
    <w:rsid w:val="0012199D"/>
    <w:rsid w:val="001E0B1D"/>
    <w:rsid w:val="00390BC5"/>
    <w:rsid w:val="005F763F"/>
    <w:rsid w:val="00BC6337"/>
    <w:rsid w:val="00C92072"/>
    <w:rsid w:val="00D22742"/>
    <w:rsid w:val="00F06DD3"/>
    <w:rsid w:val="00FC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D6F9F"/>
  <w15:chartTrackingRefBased/>
  <w15:docId w15:val="{773385C0-E422-41D1-8758-AD5009907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E6A"/>
    <w:pPr>
      <w:spacing w:after="0" w:line="240" w:lineRule="auto"/>
    </w:pPr>
    <w:rPr>
      <w:rFonts w:ascii="Calibri" w:eastAsia="Calibri" w:hAnsi="Calibri" w:cs="Times New Roman"/>
      <w:kern w:val="0"/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4E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E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E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E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E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E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E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E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E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E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E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E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E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E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E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E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E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E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4E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4E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E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4E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4E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4E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4E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4E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E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E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4E6A"/>
    <w:rPr>
      <w:b/>
      <w:bCs/>
      <w:smallCaps/>
      <w:color w:val="0F4761" w:themeColor="accent1" w:themeShade="BF"/>
      <w:spacing w:val="5"/>
    </w:rPr>
  </w:style>
  <w:style w:type="character" w:customStyle="1" w:styleId="jlqj4b">
    <w:name w:val="jlqj4b"/>
    <w:rsid w:val="00064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Соклевски Тони</dc:creator>
  <cp:keywords/>
  <dc:description/>
  <cp:lastModifiedBy>Лидија Стефановска</cp:lastModifiedBy>
  <cp:revision>2</cp:revision>
  <dcterms:created xsi:type="dcterms:W3CDTF">2025-04-22T21:50:00Z</dcterms:created>
  <dcterms:modified xsi:type="dcterms:W3CDTF">2025-04-23T10:46:00Z</dcterms:modified>
</cp:coreProperties>
</file>