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50D6" w14:textId="41E252F1" w:rsidR="00473D4C" w:rsidRDefault="00D605F6" w:rsidP="00345ADE">
      <w:pPr>
        <w:pStyle w:val="BodyText"/>
        <w:rPr>
          <w:lang w:val="mk-MK"/>
        </w:rPr>
      </w:pPr>
      <w:r w:rsidRPr="00325C5C">
        <w:rPr>
          <w:lang w:val="mk-MK"/>
        </w:rPr>
        <w:t>Прилог</w:t>
      </w:r>
      <w:r w:rsidR="00461D0E" w:rsidRPr="00325C5C">
        <w:rPr>
          <w:lang w:val="mk-MK"/>
        </w:rPr>
        <w:t xml:space="preserve"> 5.</w:t>
      </w:r>
      <w:r w:rsidR="00BA115C" w:rsidRPr="00325C5C">
        <w:rPr>
          <w:lang w:val="mk-MK"/>
        </w:rPr>
        <w:t>3</w:t>
      </w:r>
      <w:r w:rsidR="00461D0E" w:rsidRPr="00325C5C">
        <w:rPr>
          <w:lang w:val="mk-MK"/>
        </w:rPr>
        <w:t>.</w:t>
      </w:r>
      <w:r w:rsidR="004C7258">
        <w:rPr>
          <w:lang w:val="mk-MK"/>
        </w:rPr>
        <w:t>Г</w:t>
      </w:r>
      <w:r w:rsidR="0019491E">
        <w:rPr>
          <w:lang w:val="mk-MK"/>
        </w:rPr>
        <w:t xml:space="preserve"> </w:t>
      </w:r>
      <w:r w:rsidR="0019491E" w:rsidRPr="0019491E">
        <w:rPr>
          <w:lang w:val="mk-MK"/>
        </w:rPr>
        <w:t>Преглед и опис на просторни услови за реализација на студиските програми</w:t>
      </w:r>
      <w:r w:rsidR="00345ADE">
        <w:rPr>
          <w:lang w:val="mk-MK"/>
        </w:rPr>
        <w:t xml:space="preserve"> дадени како збирна површина за локациите Скопје и Битола</w:t>
      </w:r>
    </w:p>
    <w:p w14:paraId="01CC53D0" w14:textId="77777777" w:rsidR="00345ADE" w:rsidRDefault="00345ADE" w:rsidP="00345ADE">
      <w:pPr>
        <w:pStyle w:val="BodyText"/>
        <w:rPr>
          <w:lang w:val="mk-MK"/>
        </w:rPr>
      </w:pPr>
    </w:p>
    <w:p w14:paraId="2B932D68" w14:textId="77777777" w:rsidR="00345ADE" w:rsidRPr="004C7258" w:rsidRDefault="00345ADE" w:rsidP="00345ADE">
      <w:pPr>
        <w:pStyle w:val="BodyText"/>
        <w:rPr>
          <w:lang w:val="mk-MK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5"/>
        <w:gridCol w:w="4469"/>
        <w:gridCol w:w="1401"/>
        <w:gridCol w:w="1805"/>
        <w:gridCol w:w="2116"/>
      </w:tblGrid>
      <w:tr w:rsidR="00345ADE" w:rsidRPr="00287C8B" w14:paraId="4B3E4263" w14:textId="77777777" w:rsidTr="00C26531">
        <w:trPr>
          <w:trHeight w:val="227"/>
          <w:jc w:val="center"/>
        </w:trPr>
        <w:tc>
          <w:tcPr>
            <w:tcW w:w="318" w:type="pct"/>
            <w:tcBorders>
              <w:bottom w:val="single" w:sz="8" w:space="0" w:color="auto"/>
            </w:tcBorders>
            <w:shd w:val="clear" w:color="auto" w:fill="F2F2F2"/>
            <w:vAlign w:val="center"/>
            <w:hideMark/>
          </w:tcPr>
          <w:p w14:paraId="0F273B88" w14:textId="77777777" w:rsidR="00345ADE" w:rsidRPr="00287C8B" w:rsidRDefault="00345ADE" w:rsidP="00345ADE">
            <w:pPr>
              <w:pStyle w:val="BodyText"/>
              <w:rPr>
                <w:b/>
                <w:sz w:val="24"/>
                <w:szCs w:val="24"/>
                <w:lang w:val="mk-MK"/>
              </w:rPr>
            </w:pPr>
            <w:bookmarkStart w:id="0" w:name="_Hlk131975087"/>
            <w:r w:rsidRPr="00287C8B">
              <w:rPr>
                <w:b/>
                <w:sz w:val="24"/>
                <w:szCs w:val="24"/>
                <w:lang w:val="mk-MK"/>
              </w:rPr>
              <w:t>Р.Б.</w:t>
            </w:r>
          </w:p>
        </w:tc>
        <w:tc>
          <w:tcPr>
            <w:tcW w:w="2137" w:type="pct"/>
            <w:tcBorders>
              <w:bottom w:val="single" w:sz="8" w:space="0" w:color="auto"/>
            </w:tcBorders>
            <w:shd w:val="clear" w:color="auto" w:fill="F2F2F2"/>
            <w:vAlign w:val="center"/>
            <w:hideMark/>
          </w:tcPr>
          <w:p w14:paraId="6F238E4B" w14:textId="77777777" w:rsidR="00345ADE" w:rsidRPr="00287C8B" w:rsidRDefault="00345ADE" w:rsidP="00345ADE">
            <w:pPr>
              <w:pStyle w:val="BodyText"/>
              <w:rPr>
                <w:b/>
                <w:sz w:val="24"/>
                <w:szCs w:val="24"/>
                <w:lang w:val="mk-MK"/>
              </w:rPr>
            </w:pPr>
            <w:r w:rsidRPr="00287C8B">
              <w:rPr>
                <w:b/>
                <w:sz w:val="24"/>
                <w:szCs w:val="24"/>
                <w:lang w:val="mk-MK"/>
              </w:rPr>
              <w:t>Вид и намена на простор</w:t>
            </w:r>
          </w:p>
        </w:tc>
        <w:tc>
          <w:tcPr>
            <w:tcW w:w="670" w:type="pct"/>
            <w:tcBorders>
              <w:bottom w:val="single" w:sz="8" w:space="0" w:color="auto"/>
            </w:tcBorders>
            <w:shd w:val="clear" w:color="auto" w:fill="F2F2F2"/>
            <w:vAlign w:val="center"/>
            <w:hideMark/>
          </w:tcPr>
          <w:p w14:paraId="4216D4CC" w14:textId="77777777" w:rsidR="00345ADE" w:rsidRPr="00287C8B" w:rsidRDefault="00345ADE" w:rsidP="00345ADE">
            <w:pPr>
              <w:pStyle w:val="BodyText"/>
              <w:rPr>
                <w:b/>
                <w:sz w:val="24"/>
                <w:szCs w:val="24"/>
                <w:lang w:val="mk-MK"/>
              </w:rPr>
            </w:pPr>
            <w:r w:rsidRPr="00287C8B">
              <w:rPr>
                <w:b/>
                <w:sz w:val="24"/>
                <w:szCs w:val="24"/>
                <w:lang w:val="mk-MK"/>
              </w:rPr>
              <w:t>Број</w:t>
            </w:r>
          </w:p>
        </w:tc>
        <w:tc>
          <w:tcPr>
            <w:tcW w:w="862" w:type="pct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00EE7233" w14:textId="77777777" w:rsidR="00345ADE" w:rsidRPr="00287C8B" w:rsidRDefault="00345ADE" w:rsidP="00345ADE">
            <w:pPr>
              <w:pStyle w:val="BodyText"/>
              <w:rPr>
                <w:b/>
                <w:sz w:val="24"/>
                <w:szCs w:val="24"/>
                <w:lang w:val="mk-MK"/>
              </w:rPr>
            </w:pPr>
            <w:r w:rsidRPr="00287C8B">
              <w:rPr>
                <w:b/>
                <w:sz w:val="24"/>
                <w:szCs w:val="24"/>
                <w:lang w:val="mk-MK"/>
              </w:rPr>
              <w:t>Број на места</w:t>
            </w:r>
          </w:p>
        </w:tc>
        <w:tc>
          <w:tcPr>
            <w:tcW w:w="1012" w:type="pct"/>
            <w:tcBorders>
              <w:left w:val="single" w:sz="8" w:space="0" w:color="auto"/>
              <w:bottom w:val="single" w:sz="8" w:space="0" w:color="auto"/>
            </w:tcBorders>
            <w:shd w:val="clear" w:color="auto" w:fill="F2F2F2"/>
            <w:vAlign w:val="center"/>
            <w:hideMark/>
          </w:tcPr>
          <w:p w14:paraId="569FCB11" w14:textId="77777777" w:rsidR="00345ADE" w:rsidRPr="00287C8B" w:rsidRDefault="00345ADE" w:rsidP="00345ADE">
            <w:pPr>
              <w:pStyle w:val="BodyText"/>
              <w:rPr>
                <w:b/>
                <w:sz w:val="24"/>
                <w:szCs w:val="24"/>
                <w:lang w:val="mk-MK"/>
              </w:rPr>
            </w:pPr>
            <w:r w:rsidRPr="00287C8B">
              <w:rPr>
                <w:b/>
                <w:sz w:val="24"/>
                <w:szCs w:val="24"/>
                <w:lang w:val="mk-MK"/>
              </w:rPr>
              <w:t xml:space="preserve">Површина </w:t>
            </w:r>
            <w:r w:rsidRPr="00287C8B">
              <w:rPr>
                <w:sz w:val="24"/>
                <w:szCs w:val="24"/>
                <w:lang w:val="mk-MK"/>
              </w:rPr>
              <w:t>m</w:t>
            </w:r>
            <w:r w:rsidRPr="00287C8B">
              <w:rPr>
                <w:sz w:val="24"/>
                <w:szCs w:val="24"/>
                <w:vertAlign w:val="superscript"/>
                <w:lang w:val="mk-MK"/>
              </w:rPr>
              <w:t>2</w:t>
            </w:r>
          </w:p>
        </w:tc>
      </w:tr>
      <w:tr w:rsidR="00345ADE" w:rsidRPr="00AD41AE" w14:paraId="2AF035E0" w14:textId="77777777" w:rsidTr="00C26531">
        <w:trPr>
          <w:trHeight w:val="227"/>
          <w:jc w:val="center"/>
        </w:trPr>
        <w:tc>
          <w:tcPr>
            <w:tcW w:w="318" w:type="pct"/>
            <w:tcBorders>
              <w:top w:val="single" w:sz="8" w:space="0" w:color="auto"/>
            </w:tcBorders>
            <w:vAlign w:val="center"/>
            <w:hideMark/>
          </w:tcPr>
          <w:p w14:paraId="2E85B4E5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1.</w:t>
            </w:r>
          </w:p>
        </w:tc>
        <w:tc>
          <w:tcPr>
            <w:tcW w:w="213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79825E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Амфитеатри и предавални</w:t>
            </w:r>
          </w:p>
        </w:tc>
        <w:tc>
          <w:tcPr>
            <w:tcW w:w="67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28B2D70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9</w:t>
            </w:r>
          </w:p>
        </w:tc>
        <w:tc>
          <w:tcPr>
            <w:tcW w:w="862" w:type="pc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5ADAA2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306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2882547E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474.94</w:t>
            </w:r>
          </w:p>
        </w:tc>
      </w:tr>
      <w:tr w:rsidR="00345ADE" w:rsidRPr="00AD41AE" w14:paraId="158FEE3A" w14:textId="77777777" w:rsidTr="00C26531">
        <w:trPr>
          <w:trHeight w:val="227"/>
          <w:jc w:val="center"/>
        </w:trPr>
        <w:tc>
          <w:tcPr>
            <w:tcW w:w="318" w:type="pct"/>
            <w:vAlign w:val="center"/>
            <w:hideMark/>
          </w:tcPr>
          <w:p w14:paraId="5C4F8C85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2.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72CEA25B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Лаборатории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7C37674E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4830B0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24BEB54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34.3</w:t>
            </w:r>
          </w:p>
        </w:tc>
      </w:tr>
      <w:tr w:rsidR="00345ADE" w:rsidRPr="00AD41AE" w14:paraId="730477C4" w14:textId="77777777" w:rsidTr="00C26531">
        <w:trPr>
          <w:trHeight w:val="227"/>
          <w:jc w:val="center"/>
        </w:trPr>
        <w:tc>
          <w:tcPr>
            <w:tcW w:w="318" w:type="pct"/>
            <w:vAlign w:val="center"/>
            <w:hideMark/>
          </w:tcPr>
          <w:p w14:paraId="4DB2F273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3.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650BF546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Опремена училница со систем за далечинско учење 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16CD73EC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2E4D104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18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F336DB3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42.27</w:t>
            </w:r>
          </w:p>
        </w:tc>
      </w:tr>
      <w:tr w:rsidR="00345ADE" w:rsidRPr="00AD41AE" w14:paraId="175E1BF1" w14:textId="77777777" w:rsidTr="00C26531">
        <w:trPr>
          <w:trHeight w:val="227"/>
          <w:jc w:val="center"/>
        </w:trPr>
        <w:tc>
          <w:tcPr>
            <w:tcW w:w="318" w:type="pct"/>
            <w:vAlign w:val="center"/>
            <w:hideMark/>
          </w:tcPr>
          <w:p w14:paraId="0D739145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4.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2598A94F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Кабинети за вработениот наставниот кадар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6CA3F9B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5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9B0B0C8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8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A7AE2D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115.97</w:t>
            </w:r>
          </w:p>
        </w:tc>
      </w:tr>
      <w:tr w:rsidR="00345ADE" w:rsidRPr="00AD41AE" w14:paraId="48FB219B" w14:textId="77777777" w:rsidTr="00C26531">
        <w:trPr>
          <w:trHeight w:val="227"/>
          <w:jc w:val="center"/>
        </w:trPr>
        <w:tc>
          <w:tcPr>
            <w:tcW w:w="318" w:type="pct"/>
            <w:vAlign w:val="center"/>
            <w:hideMark/>
          </w:tcPr>
          <w:p w14:paraId="1062B65C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5.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35FA97A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Канцеларии и простории за ненаставен кадар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6999A0C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2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5BA302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2D67960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54.52</w:t>
            </w:r>
          </w:p>
        </w:tc>
      </w:tr>
      <w:tr w:rsidR="00345ADE" w:rsidRPr="00AD41AE" w14:paraId="2E6531FC" w14:textId="77777777" w:rsidTr="00C26531">
        <w:trPr>
          <w:trHeight w:val="227"/>
          <w:jc w:val="center"/>
        </w:trPr>
        <w:tc>
          <w:tcPr>
            <w:tcW w:w="318" w:type="pct"/>
            <w:vAlign w:val="center"/>
            <w:hideMark/>
          </w:tcPr>
          <w:p w14:paraId="654506F5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6.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2428C211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Простории за работа на органите и телата на високообразовната установа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4AA9D094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FB3A5C3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2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9EB2E8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55.71</w:t>
            </w:r>
          </w:p>
        </w:tc>
      </w:tr>
      <w:tr w:rsidR="00345ADE" w:rsidRPr="00AD41AE" w14:paraId="2AC19D0E" w14:textId="77777777" w:rsidTr="00C26531">
        <w:trPr>
          <w:trHeight w:val="227"/>
          <w:jc w:val="center"/>
        </w:trPr>
        <w:tc>
          <w:tcPr>
            <w:tcW w:w="318" w:type="pct"/>
            <w:vAlign w:val="center"/>
          </w:tcPr>
          <w:p w14:paraId="7B3B5FD1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7.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2FD7DBDF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Простории за работа на студентско собрание 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071AD91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C075AD1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5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133C963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17.15</w:t>
            </w:r>
          </w:p>
        </w:tc>
      </w:tr>
      <w:tr w:rsidR="00345ADE" w:rsidRPr="00AD41AE" w14:paraId="69F91F66" w14:textId="77777777" w:rsidTr="00C26531">
        <w:trPr>
          <w:trHeight w:val="227"/>
          <w:jc w:val="center"/>
        </w:trPr>
        <w:tc>
          <w:tcPr>
            <w:tcW w:w="318" w:type="pct"/>
            <w:vAlign w:val="center"/>
          </w:tcPr>
          <w:p w14:paraId="60B2DD81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8.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48E87947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 xml:space="preserve">Други заеднички и повеќенаменски простории: сали за состаноци, 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1981635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2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3CD1CE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125</w:t>
            </w: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EDAC660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184.69</w:t>
            </w:r>
          </w:p>
        </w:tc>
      </w:tr>
      <w:tr w:rsidR="00345ADE" w:rsidRPr="00AD41AE" w14:paraId="53D02807" w14:textId="77777777" w:rsidTr="00C26531">
        <w:trPr>
          <w:trHeight w:val="227"/>
          <w:jc w:val="center"/>
        </w:trPr>
        <w:tc>
          <w:tcPr>
            <w:tcW w:w="318" w:type="pct"/>
            <w:vAlign w:val="center"/>
          </w:tcPr>
          <w:p w14:paraId="153673AF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9.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6500BC11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Библиотека, читална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683BBA8E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</w:t>
            </w:r>
          </w:p>
        </w:tc>
        <w:tc>
          <w:tcPr>
            <w:tcW w:w="862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670C661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2</w:t>
            </w:r>
          </w:p>
          <w:p w14:paraId="3F776D8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3B28CCB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3.645</w:t>
            </w:r>
          </w:p>
        </w:tc>
      </w:tr>
      <w:tr w:rsidR="00345ADE" w:rsidRPr="00AD41AE" w14:paraId="4DA30D61" w14:textId="77777777" w:rsidTr="00C26531">
        <w:trPr>
          <w:trHeight w:val="227"/>
          <w:jc w:val="center"/>
        </w:trPr>
        <w:tc>
          <w:tcPr>
            <w:tcW w:w="318" w:type="pct"/>
            <w:vAlign w:val="center"/>
          </w:tcPr>
          <w:p w14:paraId="739C7E0A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10.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559C3C3E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 xml:space="preserve">Хигиенски и санитарни јазли, 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65C0050A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7</w:t>
            </w:r>
          </w:p>
        </w:tc>
        <w:tc>
          <w:tcPr>
            <w:tcW w:w="862" w:type="pct"/>
            <w:vMerge w:val="restart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8E4DC4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84A18B7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67.6</w:t>
            </w:r>
          </w:p>
        </w:tc>
      </w:tr>
      <w:tr w:rsidR="00345ADE" w:rsidRPr="00AD41AE" w14:paraId="09B659E3" w14:textId="77777777" w:rsidTr="00C26531">
        <w:trPr>
          <w:trHeight w:val="227"/>
          <w:jc w:val="center"/>
        </w:trPr>
        <w:tc>
          <w:tcPr>
            <w:tcW w:w="318" w:type="pct"/>
            <w:vAlign w:val="center"/>
          </w:tcPr>
          <w:p w14:paraId="03452778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11.</w:t>
            </w:r>
          </w:p>
        </w:tc>
        <w:tc>
          <w:tcPr>
            <w:tcW w:w="2137" w:type="pct"/>
            <w:shd w:val="clear" w:color="auto" w:fill="auto"/>
            <w:vAlign w:val="center"/>
          </w:tcPr>
          <w:p w14:paraId="0F07E94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 xml:space="preserve">Простории за прием на посетители, 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3D8D3BF6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</w:t>
            </w:r>
          </w:p>
        </w:tc>
        <w:tc>
          <w:tcPr>
            <w:tcW w:w="862" w:type="pct"/>
            <w:vMerge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E421DD0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</w:p>
        </w:tc>
        <w:tc>
          <w:tcPr>
            <w:tcW w:w="1012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97E9F68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35.6</w:t>
            </w:r>
          </w:p>
        </w:tc>
      </w:tr>
      <w:tr w:rsidR="00345ADE" w:rsidRPr="00AD41AE" w14:paraId="5F39BDB0" w14:textId="77777777" w:rsidTr="00C26531">
        <w:trPr>
          <w:trHeight w:val="227"/>
          <w:jc w:val="center"/>
        </w:trPr>
        <w:tc>
          <w:tcPr>
            <w:tcW w:w="318" w:type="pct"/>
            <w:tcBorders>
              <w:bottom w:val="single" w:sz="8" w:space="0" w:color="auto"/>
            </w:tcBorders>
            <w:vAlign w:val="center"/>
          </w:tcPr>
          <w:p w14:paraId="33A30BBE" w14:textId="77777777" w:rsidR="00345ADE" w:rsidRPr="00287C8B" w:rsidRDefault="00345ADE" w:rsidP="00345ADE">
            <w:pPr>
              <w:pStyle w:val="BodyText"/>
              <w:rPr>
                <w:sz w:val="24"/>
                <w:szCs w:val="24"/>
                <w:lang w:val="mk-MK"/>
              </w:rPr>
            </w:pPr>
            <w:r w:rsidRPr="00287C8B">
              <w:rPr>
                <w:sz w:val="24"/>
                <w:szCs w:val="24"/>
                <w:lang w:val="mk-MK"/>
              </w:rPr>
              <w:t>12.</w:t>
            </w:r>
          </w:p>
        </w:tc>
        <w:tc>
          <w:tcPr>
            <w:tcW w:w="21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1064D4C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Ходници, магацини, остава, архиви, лифтови, скали и друго</w:t>
            </w:r>
          </w:p>
        </w:tc>
        <w:tc>
          <w:tcPr>
            <w:tcW w:w="67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9D004D9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19</w:t>
            </w:r>
          </w:p>
        </w:tc>
        <w:tc>
          <w:tcPr>
            <w:tcW w:w="862" w:type="pct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56C10F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</w:p>
        </w:tc>
        <w:tc>
          <w:tcPr>
            <w:tcW w:w="1012" w:type="pct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39608D" w14:textId="77777777" w:rsidR="00345ADE" w:rsidRPr="00AD41AE" w:rsidRDefault="00345ADE" w:rsidP="00345ADE">
            <w:pPr>
              <w:pStyle w:val="BodyText"/>
              <w:rPr>
                <w:sz w:val="23"/>
                <w:szCs w:val="23"/>
                <w:lang w:val="mk-MK"/>
              </w:rPr>
            </w:pPr>
            <w:r w:rsidRPr="00AD41AE">
              <w:rPr>
                <w:sz w:val="23"/>
                <w:szCs w:val="23"/>
                <w:lang w:val="mk-MK"/>
              </w:rPr>
              <w:t>434.08</w:t>
            </w:r>
          </w:p>
        </w:tc>
      </w:tr>
      <w:tr w:rsidR="00345ADE" w:rsidRPr="00287C8B" w14:paraId="26C8336E" w14:textId="77777777" w:rsidTr="00C26531">
        <w:trPr>
          <w:trHeight w:val="227"/>
          <w:jc w:val="center"/>
        </w:trPr>
        <w:tc>
          <w:tcPr>
            <w:tcW w:w="3988" w:type="pct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  <w:hideMark/>
          </w:tcPr>
          <w:p w14:paraId="452EF92E" w14:textId="77777777" w:rsidR="00345ADE" w:rsidRPr="0051468B" w:rsidRDefault="00345ADE" w:rsidP="00345ADE">
            <w:pPr>
              <w:pStyle w:val="BodyText"/>
              <w:rPr>
                <w:b/>
                <w:bCs/>
                <w:sz w:val="23"/>
                <w:szCs w:val="23"/>
                <w:lang w:val="mk-MK"/>
              </w:rPr>
            </w:pPr>
            <w:r w:rsidRPr="0051468B">
              <w:rPr>
                <w:b/>
                <w:bCs/>
                <w:sz w:val="23"/>
                <w:szCs w:val="23"/>
                <w:lang w:val="mk-MK"/>
              </w:rPr>
              <w:t xml:space="preserve">Вкупно  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361A374C" w14:textId="77777777" w:rsidR="00345ADE" w:rsidRPr="0051468B" w:rsidRDefault="00345ADE" w:rsidP="00345ADE">
            <w:pPr>
              <w:pStyle w:val="BodyText"/>
              <w:rPr>
                <w:b/>
                <w:bCs/>
                <w:sz w:val="23"/>
                <w:szCs w:val="23"/>
                <w:lang w:val="mk-MK"/>
              </w:rPr>
            </w:pPr>
            <w:r w:rsidRPr="0051468B">
              <w:rPr>
                <w:b/>
                <w:bCs/>
                <w:sz w:val="23"/>
                <w:szCs w:val="23"/>
                <w:lang w:val="mk-MK"/>
              </w:rPr>
              <w:t>1520.475</w:t>
            </w:r>
          </w:p>
        </w:tc>
      </w:tr>
      <w:bookmarkEnd w:id="0"/>
    </w:tbl>
    <w:p w14:paraId="51CC383F" w14:textId="77777777" w:rsidR="00B57ADE" w:rsidRDefault="00B57ADE" w:rsidP="00345ADE">
      <w:pPr>
        <w:pStyle w:val="BodyText"/>
        <w:rPr>
          <w:lang w:val="mk-MK"/>
        </w:rPr>
      </w:pPr>
    </w:p>
    <w:sectPr w:rsidR="00B57ADE" w:rsidSect="0034092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E3893"/>
    <w:multiLevelType w:val="hybridMultilevel"/>
    <w:tmpl w:val="37A6261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4AA8"/>
    <w:multiLevelType w:val="hybridMultilevel"/>
    <w:tmpl w:val="8E642086"/>
    <w:lvl w:ilvl="0" w:tplc="6DBE73E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E3900"/>
    <w:multiLevelType w:val="hybridMultilevel"/>
    <w:tmpl w:val="DFD0C99E"/>
    <w:lvl w:ilvl="0" w:tplc="0240C2B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E26432C"/>
    <w:multiLevelType w:val="hybridMultilevel"/>
    <w:tmpl w:val="B19E7EC6"/>
    <w:lvl w:ilvl="0" w:tplc="509E2576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8421E"/>
    <w:multiLevelType w:val="hybridMultilevel"/>
    <w:tmpl w:val="854C1F0A"/>
    <w:lvl w:ilvl="0" w:tplc="0240C2B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171973">
    <w:abstractNumId w:val="3"/>
  </w:num>
  <w:num w:numId="2" w16cid:durableId="1824850546">
    <w:abstractNumId w:val="3"/>
    <w:lvlOverride w:ilvl="0">
      <w:startOverride w:val="1"/>
    </w:lvlOverride>
  </w:num>
  <w:num w:numId="3" w16cid:durableId="1134060608">
    <w:abstractNumId w:val="3"/>
    <w:lvlOverride w:ilvl="0">
      <w:startOverride w:val="1"/>
    </w:lvlOverride>
  </w:num>
  <w:num w:numId="4" w16cid:durableId="537738214">
    <w:abstractNumId w:val="3"/>
    <w:lvlOverride w:ilvl="0">
      <w:startOverride w:val="1"/>
    </w:lvlOverride>
  </w:num>
  <w:num w:numId="5" w16cid:durableId="1330057193">
    <w:abstractNumId w:val="3"/>
    <w:lvlOverride w:ilvl="0">
      <w:startOverride w:val="1"/>
    </w:lvlOverride>
  </w:num>
  <w:num w:numId="6" w16cid:durableId="425157246">
    <w:abstractNumId w:val="3"/>
    <w:lvlOverride w:ilvl="0">
      <w:startOverride w:val="1"/>
    </w:lvlOverride>
  </w:num>
  <w:num w:numId="7" w16cid:durableId="1435323002">
    <w:abstractNumId w:val="3"/>
    <w:lvlOverride w:ilvl="0">
      <w:startOverride w:val="1"/>
    </w:lvlOverride>
  </w:num>
  <w:num w:numId="8" w16cid:durableId="1881473991">
    <w:abstractNumId w:val="3"/>
    <w:lvlOverride w:ilvl="0">
      <w:startOverride w:val="1"/>
    </w:lvlOverride>
  </w:num>
  <w:num w:numId="9" w16cid:durableId="313343057">
    <w:abstractNumId w:val="3"/>
    <w:lvlOverride w:ilvl="0">
      <w:startOverride w:val="1"/>
    </w:lvlOverride>
  </w:num>
  <w:num w:numId="10" w16cid:durableId="985280269">
    <w:abstractNumId w:val="1"/>
  </w:num>
  <w:num w:numId="11" w16cid:durableId="806507291">
    <w:abstractNumId w:val="0"/>
  </w:num>
  <w:num w:numId="12" w16cid:durableId="903756467">
    <w:abstractNumId w:val="2"/>
  </w:num>
  <w:num w:numId="13" w16cid:durableId="86810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5F6"/>
    <w:rsid w:val="0003566B"/>
    <w:rsid w:val="000778E8"/>
    <w:rsid w:val="000D62C3"/>
    <w:rsid w:val="001035BB"/>
    <w:rsid w:val="0012171A"/>
    <w:rsid w:val="0012695E"/>
    <w:rsid w:val="00161C5A"/>
    <w:rsid w:val="00163F91"/>
    <w:rsid w:val="0019491E"/>
    <w:rsid w:val="00195DDA"/>
    <w:rsid w:val="001A023F"/>
    <w:rsid w:val="001C2534"/>
    <w:rsid w:val="001C7B0C"/>
    <w:rsid w:val="001E6D3E"/>
    <w:rsid w:val="001E7CF0"/>
    <w:rsid w:val="001F1D46"/>
    <w:rsid w:val="001F277E"/>
    <w:rsid w:val="00223BE1"/>
    <w:rsid w:val="0022445B"/>
    <w:rsid w:val="00234E5D"/>
    <w:rsid w:val="00237975"/>
    <w:rsid w:val="002643CA"/>
    <w:rsid w:val="00266E3A"/>
    <w:rsid w:val="002A5556"/>
    <w:rsid w:val="002B5D3E"/>
    <w:rsid w:val="002C6923"/>
    <w:rsid w:val="0031324F"/>
    <w:rsid w:val="00325C5C"/>
    <w:rsid w:val="00340925"/>
    <w:rsid w:val="00345ADE"/>
    <w:rsid w:val="00350A9C"/>
    <w:rsid w:val="0035653A"/>
    <w:rsid w:val="00371996"/>
    <w:rsid w:val="00374A07"/>
    <w:rsid w:val="003D2136"/>
    <w:rsid w:val="003D51BA"/>
    <w:rsid w:val="003F5F74"/>
    <w:rsid w:val="00461D0E"/>
    <w:rsid w:val="00473801"/>
    <w:rsid w:val="00473D4C"/>
    <w:rsid w:val="00474D31"/>
    <w:rsid w:val="004928F5"/>
    <w:rsid w:val="004C7258"/>
    <w:rsid w:val="004F498B"/>
    <w:rsid w:val="005418E6"/>
    <w:rsid w:val="00552A41"/>
    <w:rsid w:val="005A7005"/>
    <w:rsid w:val="006439A6"/>
    <w:rsid w:val="00674566"/>
    <w:rsid w:val="006E287F"/>
    <w:rsid w:val="007020D0"/>
    <w:rsid w:val="0072285C"/>
    <w:rsid w:val="00767BB9"/>
    <w:rsid w:val="00773A74"/>
    <w:rsid w:val="00784999"/>
    <w:rsid w:val="0079319E"/>
    <w:rsid w:val="007B1E9D"/>
    <w:rsid w:val="007D06C6"/>
    <w:rsid w:val="00833EC5"/>
    <w:rsid w:val="00841791"/>
    <w:rsid w:val="00852528"/>
    <w:rsid w:val="00864565"/>
    <w:rsid w:val="008B0D17"/>
    <w:rsid w:val="008C3FCF"/>
    <w:rsid w:val="008F72FE"/>
    <w:rsid w:val="009028B1"/>
    <w:rsid w:val="009126A1"/>
    <w:rsid w:val="009319FF"/>
    <w:rsid w:val="009432F2"/>
    <w:rsid w:val="00994990"/>
    <w:rsid w:val="009B0253"/>
    <w:rsid w:val="009D58C2"/>
    <w:rsid w:val="00A20794"/>
    <w:rsid w:val="00A46C91"/>
    <w:rsid w:val="00A71A20"/>
    <w:rsid w:val="00A7408E"/>
    <w:rsid w:val="00AE3DFC"/>
    <w:rsid w:val="00B07794"/>
    <w:rsid w:val="00B2541D"/>
    <w:rsid w:val="00B35113"/>
    <w:rsid w:val="00B57ADE"/>
    <w:rsid w:val="00B71C46"/>
    <w:rsid w:val="00B75ACB"/>
    <w:rsid w:val="00B7771F"/>
    <w:rsid w:val="00BA115C"/>
    <w:rsid w:val="00BA232A"/>
    <w:rsid w:val="00BD4783"/>
    <w:rsid w:val="00C0641E"/>
    <w:rsid w:val="00C11BD1"/>
    <w:rsid w:val="00C14477"/>
    <w:rsid w:val="00C16609"/>
    <w:rsid w:val="00C63881"/>
    <w:rsid w:val="00C97564"/>
    <w:rsid w:val="00CA55F6"/>
    <w:rsid w:val="00CD1281"/>
    <w:rsid w:val="00D605F6"/>
    <w:rsid w:val="00DC34E9"/>
    <w:rsid w:val="00DE2CE2"/>
    <w:rsid w:val="00DF306A"/>
    <w:rsid w:val="00E14B71"/>
    <w:rsid w:val="00E54AAF"/>
    <w:rsid w:val="00E86C91"/>
    <w:rsid w:val="00E968D9"/>
    <w:rsid w:val="00EF0A56"/>
    <w:rsid w:val="00F027DF"/>
    <w:rsid w:val="00F13324"/>
    <w:rsid w:val="00F4634F"/>
    <w:rsid w:val="00F542CA"/>
    <w:rsid w:val="00F8786B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ED52"/>
  <w15:chartTrackingRefBased/>
  <w15:docId w15:val="{DF7FC182-775A-48C9-A446-7D4E329A0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87F"/>
  </w:style>
  <w:style w:type="paragraph" w:styleId="Heading1">
    <w:name w:val="heading 1"/>
    <w:basedOn w:val="Normal"/>
    <w:next w:val="Normal"/>
    <w:link w:val="Heading1Char"/>
    <w:uiPriority w:val="9"/>
    <w:qFormat/>
    <w:rsid w:val="005A7005"/>
    <w:pPr>
      <w:outlineLvl w:val="0"/>
    </w:pPr>
    <w:rPr>
      <w:rFonts w:ascii="Arial Narrow" w:hAnsi="Arial Narrow" w:cs="Arial"/>
      <w:b/>
      <w:bCs/>
      <w:sz w:val="22"/>
      <w:szCs w:val="22"/>
      <w:lang w:val="mk-MK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34E5D"/>
    <w:pPr>
      <w:numPr>
        <w:numId w:val="1"/>
      </w:numPr>
      <w:outlineLvl w:val="1"/>
    </w:pPr>
    <w:rPr>
      <w:rFonts w:ascii="Arial" w:hAnsi="Arial" w:cs="Arial"/>
      <w:sz w:val="20"/>
      <w:szCs w:val="20"/>
      <w:lang w:val="mk-M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005"/>
    <w:rPr>
      <w:rFonts w:ascii="Arial Narrow" w:hAnsi="Arial Narrow" w:cs="Arial"/>
      <w:b/>
      <w:bCs/>
      <w:sz w:val="22"/>
      <w:szCs w:val="22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rsid w:val="00234E5D"/>
    <w:rPr>
      <w:rFonts w:ascii="Arial" w:hAnsi="Arial" w:cs="Arial"/>
      <w:sz w:val="20"/>
      <w:szCs w:val="20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05F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mesNew">
    <w:name w:val="TextTimesNew"/>
    <w:basedOn w:val="Normal"/>
    <w:link w:val="TextTimesNewChar"/>
    <w:qFormat/>
    <w:rsid w:val="00D605F6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character" w:customStyle="1" w:styleId="TextTimesNewChar">
    <w:name w:val="TextTimesNew Char"/>
    <w:basedOn w:val="DefaultParagraphFont"/>
    <w:link w:val="TextTimesNew"/>
    <w:rsid w:val="00D605F6"/>
    <w:rPr>
      <w:rFonts w:ascii="Times New Roman" w:eastAsia="Calibri" w:hAnsi="Times New Roman" w:cs="Times New Roman"/>
      <w:kern w:val="0"/>
      <w:sz w:val="22"/>
      <w:szCs w:val="22"/>
      <w:lang w:val="sr-Cyrl-C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Arial Narrow" w:eastAsia="Calibri" w:hAnsi="Arial Narrow" w:cs="Calibri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57ADE"/>
    <w:rPr>
      <w:rFonts w:ascii="Arial Narrow" w:eastAsia="Calibri" w:hAnsi="Arial Narrow" w:cs="Calibri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57AD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776</Characters>
  <Application>Microsoft Office Word</Application>
  <DocSecurity>0</DocSecurity>
  <Lines>38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5</cp:revision>
  <cp:lastPrinted>2025-04-25T18:16:00Z</cp:lastPrinted>
  <dcterms:created xsi:type="dcterms:W3CDTF">2025-04-25T11:57:00Z</dcterms:created>
  <dcterms:modified xsi:type="dcterms:W3CDTF">2025-04-25T12:11:00Z</dcterms:modified>
</cp:coreProperties>
</file>